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4D" w:rsidRPr="00D971A8" w:rsidRDefault="00D4244D" w:rsidP="00D4244D">
      <w:pPr>
        <w:spacing w:after="0" w:line="192" w:lineRule="atLeast"/>
        <w:textAlignment w:val="baseline"/>
        <w:outlineLvl w:val="0"/>
        <w:rPr>
          <w:rFonts w:ascii="Arial" w:eastAsia="Times New Roman" w:hAnsi="Arial" w:cs="Arial"/>
          <w:color w:val="E5B11F"/>
          <w:kern w:val="36"/>
          <w:sz w:val="52"/>
          <w:szCs w:val="52"/>
          <w:lang w:eastAsia="nl-NL"/>
        </w:rPr>
      </w:pPr>
      <w:r w:rsidRPr="00D971A8">
        <w:rPr>
          <w:rFonts w:ascii="Arial" w:eastAsia="Times New Roman" w:hAnsi="Arial" w:cs="Arial"/>
          <w:color w:val="E5B11F"/>
          <w:spacing w:val="-19"/>
          <w:kern w:val="36"/>
          <w:sz w:val="52"/>
          <w:szCs w:val="52"/>
          <w:bdr w:val="none" w:sz="0" w:space="0" w:color="auto" w:frame="1"/>
          <w:lang w:eastAsia="nl-NL"/>
        </w:rPr>
        <w:t>PMU Praktijk</w:t>
      </w:r>
    </w:p>
    <w:p w:rsidR="00D4244D" w:rsidRPr="00D971A8" w:rsidRDefault="00D4244D" w:rsidP="00D4244D">
      <w:pPr>
        <w:spacing w:after="0" w:line="408" w:lineRule="atLeast"/>
        <w:textAlignment w:val="baseline"/>
        <w:outlineLvl w:val="0"/>
        <w:rPr>
          <w:rFonts w:ascii="Arial" w:eastAsia="Times New Roman" w:hAnsi="Arial" w:cs="Arial"/>
          <w:i/>
          <w:iCs/>
          <w:kern w:val="36"/>
          <w:sz w:val="40"/>
          <w:szCs w:val="40"/>
          <w:bdr w:val="none" w:sz="0" w:space="0" w:color="auto" w:frame="1"/>
          <w:lang w:eastAsia="nl-NL"/>
        </w:rPr>
      </w:pPr>
      <w:r w:rsidRPr="00D971A8">
        <w:rPr>
          <w:rFonts w:ascii="Arial" w:eastAsia="Times New Roman" w:hAnsi="Arial" w:cs="Arial"/>
          <w:i/>
          <w:iCs/>
          <w:kern w:val="36"/>
          <w:sz w:val="40"/>
          <w:szCs w:val="40"/>
          <w:bdr w:val="none" w:sz="0" w:space="0" w:color="auto" w:frame="1"/>
          <w:lang w:eastAsia="nl-NL"/>
        </w:rPr>
        <w:t>Noël Schilder</w:t>
      </w:r>
    </w:p>
    <w:p w:rsidR="00D4244D" w:rsidRPr="00DA1201" w:rsidRDefault="00D4244D" w:rsidP="00D4244D">
      <w:pPr>
        <w:spacing w:after="0" w:line="408" w:lineRule="atLeast"/>
        <w:textAlignment w:val="baseline"/>
        <w:outlineLvl w:val="0"/>
        <w:rPr>
          <w:rFonts w:ascii="Arial" w:eastAsia="Times New Roman" w:hAnsi="Arial" w:cs="Arial"/>
          <w:color w:val="2B2B2B"/>
          <w:kern w:val="36"/>
          <w:sz w:val="24"/>
          <w:szCs w:val="24"/>
          <w:lang w:eastAsia="nl-NL"/>
        </w:rPr>
      </w:pPr>
      <w:r w:rsidRPr="00DA1201">
        <w:rPr>
          <w:rFonts w:ascii="Arial" w:eastAsia="Times New Roman" w:hAnsi="Arial" w:cs="Arial"/>
          <w:i/>
          <w:iCs/>
          <w:color w:val="555555"/>
          <w:kern w:val="36"/>
          <w:sz w:val="24"/>
          <w:szCs w:val="24"/>
          <w:bdr w:val="none" w:sz="0" w:space="0" w:color="auto" w:frame="1"/>
          <w:lang w:eastAsia="nl-NL"/>
        </w:rPr>
        <w:t>Specialist in Permanente Make Up</w:t>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00DA1201" w:rsidRPr="00DA1201">
        <w:rPr>
          <w:rFonts w:ascii="Arial" w:eastAsia="Times New Roman" w:hAnsi="Arial" w:cs="Arial"/>
          <w:i/>
          <w:iCs/>
          <w:color w:val="555555"/>
          <w:kern w:val="36"/>
          <w:sz w:val="24"/>
          <w:szCs w:val="24"/>
          <w:bdr w:val="none" w:sz="0" w:space="0" w:color="auto" w:frame="1"/>
          <w:lang w:eastAsia="nl-NL"/>
        </w:rPr>
        <w:t>Nazorginstructies</w:t>
      </w:r>
      <w:r w:rsidR="007E6F72" w:rsidRPr="00DA1201">
        <w:rPr>
          <w:rFonts w:ascii="Arial" w:eastAsia="Times New Roman" w:hAnsi="Arial" w:cs="Arial"/>
          <w:i/>
          <w:iCs/>
          <w:color w:val="555555"/>
          <w:kern w:val="36"/>
          <w:sz w:val="24"/>
          <w:szCs w:val="24"/>
          <w:bdr w:val="none" w:sz="0" w:space="0" w:color="auto" w:frame="1"/>
          <w:lang w:eastAsia="nl-NL"/>
        </w:rPr>
        <w:t xml:space="preserve"> </w:t>
      </w:r>
    </w:p>
    <w:p w:rsidR="002260A4" w:rsidRPr="00DA1201" w:rsidRDefault="002260A4" w:rsidP="002260A4">
      <w:pPr>
        <w:pStyle w:val="Default"/>
        <w:rPr>
          <w:rFonts w:ascii="Arial" w:hAnsi="Arial" w:cs="Arial"/>
          <w:sz w:val="20"/>
          <w:szCs w:val="20"/>
        </w:rPr>
      </w:pPr>
    </w:p>
    <w:p w:rsidR="00DA1201" w:rsidRDefault="00DA1201" w:rsidP="00DA1201">
      <w:pPr>
        <w:autoSpaceDE w:val="0"/>
        <w:autoSpaceDN w:val="0"/>
        <w:adjustRightInd w:val="0"/>
        <w:spacing w:after="0" w:line="240" w:lineRule="auto"/>
      </w:pPr>
    </w:p>
    <w:p w:rsidR="00DA1201" w:rsidRPr="00D971A8" w:rsidRDefault="00472821" w:rsidP="00DA1201">
      <w:pPr>
        <w:autoSpaceDE w:val="0"/>
        <w:autoSpaceDN w:val="0"/>
        <w:adjustRightInd w:val="0"/>
        <w:spacing w:after="0" w:line="240" w:lineRule="auto"/>
        <w:rPr>
          <w:rFonts w:ascii="Arial" w:hAnsi="Arial" w:cs="Arial"/>
          <w:i/>
          <w:iCs/>
          <w:color w:val="FFC000"/>
          <w:sz w:val="32"/>
          <w:szCs w:val="32"/>
        </w:rPr>
      </w:pPr>
      <w:r>
        <w:rPr>
          <w:rFonts w:ascii="Arial" w:hAnsi="Arial" w:cs="Arial"/>
          <w:i/>
          <w:iCs/>
          <w:color w:val="FFC000"/>
          <w:sz w:val="32"/>
          <w:szCs w:val="32"/>
        </w:rPr>
        <w:t>Nazorg Lippen</w:t>
      </w:r>
    </w:p>
    <w:p w:rsidR="00DA1201" w:rsidRDefault="00DA1201" w:rsidP="00DA1201">
      <w:pPr>
        <w:autoSpaceDE w:val="0"/>
        <w:autoSpaceDN w:val="0"/>
        <w:adjustRightInd w:val="0"/>
        <w:spacing w:after="0" w:line="240" w:lineRule="auto"/>
        <w:rPr>
          <w:rFonts w:ascii="Arial" w:hAnsi="Arial" w:cs="Arial"/>
          <w:color w:val="BF39CD"/>
          <w:sz w:val="32"/>
          <w:szCs w:val="32"/>
        </w:rPr>
      </w:pPr>
    </w:p>
    <w:p w:rsidR="009836AC" w:rsidRDefault="009836AC" w:rsidP="00DA1201">
      <w:pPr>
        <w:autoSpaceDE w:val="0"/>
        <w:autoSpaceDN w:val="0"/>
        <w:adjustRightInd w:val="0"/>
        <w:spacing w:after="0" w:line="240" w:lineRule="auto"/>
        <w:rPr>
          <w:rFonts w:ascii="Calibri" w:hAnsi="Calibri" w:cs="Calibri"/>
          <w:color w:val="000000"/>
        </w:rPr>
      </w:pPr>
      <w:r>
        <w:rPr>
          <w:rFonts w:ascii="Calibri" w:hAnsi="Calibri" w:cs="Calibri"/>
          <w:color w:val="000000"/>
        </w:rPr>
        <w:t>Voor een optimaal genezingsproces dienen de onderstaande instructies nauw te worden opgevolgd. Indien u vragen heeft over de nabehandeling, schroom niet om contact op te zoeken met uw specialist.</w:t>
      </w:r>
    </w:p>
    <w:p w:rsidR="00536091" w:rsidRDefault="00536091" w:rsidP="00DA1201">
      <w:pPr>
        <w:autoSpaceDE w:val="0"/>
        <w:autoSpaceDN w:val="0"/>
        <w:adjustRightInd w:val="0"/>
        <w:spacing w:after="0" w:line="240" w:lineRule="auto"/>
        <w:rPr>
          <w:rFonts w:ascii="Calibri" w:hAnsi="Calibri" w:cs="Calibri"/>
          <w:color w:val="000000"/>
        </w:rPr>
      </w:pPr>
      <w:r>
        <w:rPr>
          <w:rFonts w:ascii="Calibri" w:hAnsi="Calibri" w:cs="Calibri"/>
          <w:color w:val="000000"/>
        </w:rPr>
        <w:t>Incorrecte zorg in d</w:t>
      </w:r>
      <w:r w:rsidR="00074292">
        <w:rPr>
          <w:rFonts w:ascii="Calibri" w:hAnsi="Calibri" w:cs="Calibri"/>
          <w:color w:val="000000"/>
        </w:rPr>
        <w:t>e helingsfase van de lippen</w:t>
      </w:r>
      <w:r>
        <w:rPr>
          <w:rFonts w:ascii="Calibri" w:hAnsi="Calibri" w:cs="Calibri"/>
          <w:color w:val="000000"/>
        </w:rPr>
        <w:t xml:space="preserve"> leidt tot een minder mooi resultaat!</w:t>
      </w:r>
    </w:p>
    <w:p w:rsidR="009836AC" w:rsidRDefault="009836AC" w:rsidP="00DA1201">
      <w:pPr>
        <w:autoSpaceDE w:val="0"/>
        <w:autoSpaceDN w:val="0"/>
        <w:adjustRightInd w:val="0"/>
        <w:spacing w:after="0" w:line="240" w:lineRule="auto"/>
        <w:rPr>
          <w:rFonts w:ascii="Calibri" w:hAnsi="Calibri" w:cs="Calibri"/>
          <w:bCs/>
          <w:iCs/>
        </w:rPr>
      </w:pPr>
    </w:p>
    <w:p w:rsidR="00310E36" w:rsidRDefault="00D6678B" w:rsidP="00DA1201">
      <w:pPr>
        <w:autoSpaceDE w:val="0"/>
        <w:autoSpaceDN w:val="0"/>
        <w:adjustRightInd w:val="0"/>
        <w:spacing w:after="0" w:line="240" w:lineRule="auto"/>
        <w:rPr>
          <w:rFonts w:ascii="Calibri" w:hAnsi="Calibri" w:cs="Calibri"/>
          <w:b/>
          <w:bCs/>
          <w:i/>
          <w:iCs/>
          <w:color w:val="FFC000"/>
        </w:rPr>
      </w:pPr>
      <w:r>
        <w:rPr>
          <w:rFonts w:ascii="Calibri" w:hAnsi="Calibri" w:cs="Calibri"/>
          <w:b/>
          <w:bCs/>
          <w:i/>
          <w:iCs/>
          <w:color w:val="FFC000"/>
        </w:rPr>
        <w:t>Dag 1</w:t>
      </w:r>
      <w:r w:rsidR="00FE7CC8">
        <w:rPr>
          <w:rFonts w:ascii="Calibri" w:hAnsi="Calibri" w:cs="Calibri"/>
          <w:b/>
          <w:bCs/>
          <w:i/>
          <w:iCs/>
          <w:color w:val="FFC000"/>
        </w:rPr>
        <w:t xml:space="preserve"> tot en met 7</w:t>
      </w:r>
    </w:p>
    <w:p w:rsidR="00310E36" w:rsidRDefault="00310E36" w:rsidP="00DA1201">
      <w:pPr>
        <w:autoSpaceDE w:val="0"/>
        <w:autoSpaceDN w:val="0"/>
        <w:adjustRightInd w:val="0"/>
        <w:spacing w:after="0" w:line="240" w:lineRule="auto"/>
        <w:rPr>
          <w:rFonts w:ascii="Calibri" w:hAnsi="Calibri" w:cs="Calibri"/>
          <w:b/>
          <w:bCs/>
          <w:i/>
          <w:iCs/>
          <w:color w:val="FFC000"/>
        </w:rPr>
      </w:pPr>
    </w:p>
    <w:p w:rsidR="00310E36" w:rsidRDefault="00310E36" w:rsidP="00310E36">
      <w:pPr>
        <w:autoSpaceDE w:val="0"/>
        <w:autoSpaceDN w:val="0"/>
        <w:adjustRightInd w:val="0"/>
        <w:spacing w:after="0" w:line="240" w:lineRule="auto"/>
        <w:rPr>
          <w:rFonts w:ascii="Calibri" w:hAnsi="Calibri" w:cs="Calibri"/>
          <w:bCs/>
          <w:iCs/>
        </w:rPr>
      </w:pPr>
      <w:r>
        <w:rPr>
          <w:rFonts w:ascii="Calibri" w:hAnsi="Calibri" w:cs="Calibri"/>
          <w:bCs/>
          <w:iCs/>
        </w:rPr>
        <w:t>Houd de lippen d</w:t>
      </w:r>
      <w:r w:rsidR="007118FB">
        <w:rPr>
          <w:rFonts w:ascii="Calibri" w:hAnsi="Calibri" w:cs="Calibri"/>
          <w:bCs/>
          <w:iCs/>
        </w:rPr>
        <w:t>e eerste 2 uur droog, drink bijvoorbeeld met een rietje.</w:t>
      </w:r>
    </w:p>
    <w:p w:rsidR="00310E36" w:rsidRPr="00074292" w:rsidRDefault="00310E36" w:rsidP="00310E36">
      <w:pPr>
        <w:autoSpaceDE w:val="0"/>
        <w:autoSpaceDN w:val="0"/>
        <w:adjustRightInd w:val="0"/>
        <w:spacing w:after="0" w:line="240" w:lineRule="auto"/>
        <w:rPr>
          <w:rFonts w:ascii="Calibri" w:hAnsi="Calibri" w:cs="Calibri"/>
          <w:bCs/>
          <w:i/>
          <w:iCs/>
          <w:u w:val="single"/>
        </w:rPr>
      </w:pPr>
      <w:r>
        <w:rPr>
          <w:rFonts w:ascii="Calibri" w:hAnsi="Calibri" w:cs="Calibri"/>
          <w:bCs/>
          <w:iCs/>
        </w:rPr>
        <w:t xml:space="preserve">Na de eerste 2 uur de lippen droog te hebben gehouden, mag u beginnen met de lippen </w:t>
      </w:r>
      <w:r w:rsidRPr="00074292">
        <w:rPr>
          <w:rFonts w:ascii="Calibri" w:hAnsi="Calibri" w:cs="Calibri"/>
          <w:b/>
          <w:bCs/>
          <w:i/>
          <w:iCs/>
          <w:u w:val="single"/>
        </w:rPr>
        <w:t>DUN</w:t>
      </w:r>
      <w:r>
        <w:rPr>
          <w:rFonts w:ascii="Calibri" w:hAnsi="Calibri" w:cs="Calibri"/>
          <w:bCs/>
          <w:iCs/>
        </w:rPr>
        <w:t xml:space="preserve"> in te smeren met de nazorgcrème die u heeft meegekregen van u PMU specialist. Dit mag naar behoefte gedaan worden en smeer dit op de lippen met een wattenstaafje. Blote handen komen overal en dragen bacteriën met zich mee.</w:t>
      </w:r>
      <w:r w:rsidR="00074292">
        <w:rPr>
          <w:rFonts w:ascii="Calibri" w:hAnsi="Calibri" w:cs="Calibri"/>
          <w:bCs/>
          <w:iCs/>
        </w:rPr>
        <w:t xml:space="preserve">  </w:t>
      </w:r>
      <w:r w:rsidR="00074292" w:rsidRPr="00074292">
        <w:rPr>
          <w:rFonts w:ascii="Calibri" w:hAnsi="Calibri" w:cs="Calibri"/>
          <w:bCs/>
          <w:i/>
          <w:iCs/>
          <w:u w:val="single"/>
        </w:rPr>
        <w:t>NOTE: het zakje is voor de hele week en de meeste mensen houden zelfs nog zalf over. Zo heeft u een indicatie.</w:t>
      </w:r>
    </w:p>
    <w:p w:rsidR="00310E36" w:rsidRDefault="00310E36" w:rsidP="00DA1201">
      <w:pPr>
        <w:autoSpaceDE w:val="0"/>
        <w:autoSpaceDN w:val="0"/>
        <w:adjustRightInd w:val="0"/>
        <w:spacing w:after="0" w:line="240" w:lineRule="auto"/>
        <w:rPr>
          <w:rFonts w:ascii="Calibri" w:hAnsi="Calibri" w:cs="Calibri"/>
          <w:b/>
          <w:bCs/>
          <w:i/>
          <w:iCs/>
          <w:color w:val="FFC000"/>
        </w:rPr>
      </w:pPr>
    </w:p>
    <w:p w:rsidR="005D7D95" w:rsidRPr="00D971A8" w:rsidRDefault="00536091" w:rsidP="005D7D95">
      <w:pPr>
        <w:spacing w:after="0"/>
        <w:rPr>
          <w:rFonts w:ascii="Calibri" w:hAnsi="Calibri" w:cs="Calibri"/>
          <w:b/>
          <w:bCs/>
          <w:i/>
          <w:iCs/>
          <w:color w:val="FFC000"/>
        </w:rPr>
      </w:pPr>
      <w:r w:rsidRPr="00D971A8">
        <w:rPr>
          <w:rFonts w:ascii="Calibri" w:hAnsi="Calibri" w:cs="Calibri"/>
          <w:b/>
          <w:bCs/>
          <w:i/>
          <w:iCs/>
          <w:color w:val="FFC000"/>
        </w:rPr>
        <w:t>Wat te vermijden?</w:t>
      </w:r>
    </w:p>
    <w:p w:rsidR="00536091" w:rsidRPr="005D7D95" w:rsidRDefault="00536091" w:rsidP="005D7D95">
      <w:pPr>
        <w:spacing w:after="0"/>
        <w:rPr>
          <w:rFonts w:ascii="Calibri" w:hAnsi="Calibri" w:cs="Calibri"/>
          <w:b/>
          <w:bCs/>
          <w:i/>
          <w:iCs/>
          <w:color w:val="AB25A5"/>
        </w:rPr>
      </w:pPr>
      <w:r w:rsidRPr="00536091">
        <w:rPr>
          <w:rFonts w:ascii="Calibri" w:hAnsi="Calibri" w:cs="Calibri"/>
          <w:bCs/>
          <w:iCs/>
        </w:rPr>
        <w:t>Dag 1 tot en met 7</w:t>
      </w:r>
    </w:p>
    <w:p w:rsidR="00536091" w:rsidRDefault="00536091" w:rsidP="00536091">
      <w:pPr>
        <w:pStyle w:val="Lijstalinea"/>
        <w:numPr>
          <w:ilvl w:val="0"/>
          <w:numId w:val="23"/>
        </w:numPr>
        <w:rPr>
          <w:rFonts w:ascii="Calibri" w:hAnsi="Calibri" w:cs="Calibri"/>
          <w:bCs/>
          <w:iCs/>
        </w:rPr>
      </w:pPr>
      <w:r w:rsidRPr="00536091">
        <w:rPr>
          <w:rFonts w:ascii="Calibri" w:hAnsi="Calibri" w:cs="Calibri"/>
          <w:bCs/>
          <w:iCs/>
        </w:rPr>
        <w:t>Geen enkele s</w:t>
      </w:r>
      <w:r w:rsidR="00D6678B">
        <w:rPr>
          <w:rFonts w:ascii="Calibri" w:hAnsi="Calibri" w:cs="Calibri"/>
          <w:bCs/>
          <w:iCs/>
        </w:rPr>
        <w:t>oort van crème aanbrengen, behalve de meegegeven door u PMU specialist</w:t>
      </w:r>
    </w:p>
    <w:p w:rsidR="00536091" w:rsidRDefault="00472821" w:rsidP="00536091">
      <w:pPr>
        <w:pStyle w:val="Lijstalinea"/>
        <w:numPr>
          <w:ilvl w:val="0"/>
          <w:numId w:val="23"/>
        </w:numPr>
        <w:rPr>
          <w:rFonts w:ascii="Calibri" w:hAnsi="Calibri" w:cs="Calibri"/>
          <w:bCs/>
          <w:iCs/>
        </w:rPr>
      </w:pPr>
      <w:r>
        <w:rPr>
          <w:rFonts w:ascii="Calibri" w:hAnsi="Calibri" w:cs="Calibri"/>
          <w:bCs/>
          <w:iCs/>
        </w:rPr>
        <w:t>Geen make-up aan brengen rond de lippen</w:t>
      </w:r>
    </w:p>
    <w:p w:rsidR="00FE7CC8" w:rsidRDefault="00FE7CC8" w:rsidP="00536091">
      <w:pPr>
        <w:pStyle w:val="Lijstalinea"/>
        <w:numPr>
          <w:ilvl w:val="0"/>
          <w:numId w:val="23"/>
        </w:numPr>
        <w:rPr>
          <w:rFonts w:ascii="Calibri" w:hAnsi="Calibri" w:cs="Calibri"/>
          <w:bCs/>
          <w:iCs/>
        </w:rPr>
      </w:pPr>
      <w:r>
        <w:rPr>
          <w:rFonts w:ascii="Calibri" w:hAnsi="Calibri" w:cs="Calibri"/>
          <w:bCs/>
          <w:iCs/>
        </w:rPr>
        <w:t>Geen korstjes/velletjes aftrekken of krabben</w:t>
      </w:r>
    </w:p>
    <w:p w:rsidR="00472821" w:rsidRDefault="00472821" w:rsidP="00536091">
      <w:pPr>
        <w:pStyle w:val="Lijstalinea"/>
        <w:numPr>
          <w:ilvl w:val="0"/>
          <w:numId w:val="23"/>
        </w:numPr>
        <w:rPr>
          <w:rFonts w:ascii="Calibri" w:hAnsi="Calibri" w:cs="Calibri"/>
          <w:bCs/>
          <w:iCs/>
        </w:rPr>
      </w:pPr>
      <w:r>
        <w:rPr>
          <w:rFonts w:ascii="Calibri" w:hAnsi="Calibri" w:cs="Calibri"/>
          <w:bCs/>
          <w:iCs/>
        </w:rPr>
        <w:t>Vermijd heet drinken</w:t>
      </w:r>
      <w:r w:rsidR="00FE7CC8">
        <w:rPr>
          <w:rFonts w:ascii="Calibri" w:hAnsi="Calibri" w:cs="Calibri"/>
          <w:bCs/>
          <w:iCs/>
        </w:rPr>
        <w:t>, drink warm of lauwwarm.</w:t>
      </w:r>
    </w:p>
    <w:p w:rsidR="00FE7CC8" w:rsidRDefault="00FE7CC8" w:rsidP="00536091">
      <w:pPr>
        <w:pStyle w:val="Lijstalinea"/>
        <w:numPr>
          <w:ilvl w:val="0"/>
          <w:numId w:val="23"/>
        </w:numPr>
        <w:rPr>
          <w:rFonts w:ascii="Calibri" w:hAnsi="Calibri" w:cs="Calibri"/>
          <w:bCs/>
          <w:iCs/>
        </w:rPr>
      </w:pPr>
      <w:r>
        <w:rPr>
          <w:rFonts w:ascii="Calibri" w:hAnsi="Calibri" w:cs="Calibri"/>
          <w:bCs/>
          <w:iCs/>
        </w:rPr>
        <w:t>Vermijd gekruid eten, dit kan gevoelig zijn aan de lippen</w:t>
      </w:r>
      <w:r w:rsidR="007118FB">
        <w:rPr>
          <w:rFonts w:ascii="Calibri" w:hAnsi="Calibri" w:cs="Calibri"/>
          <w:bCs/>
          <w:iCs/>
        </w:rPr>
        <w:t xml:space="preserve"> en verkleuringen geven.</w:t>
      </w:r>
    </w:p>
    <w:p w:rsidR="00FE7CC8" w:rsidRDefault="00FE7CC8" w:rsidP="00FE7CC8">
      <w:pPr>
        <w:pStyle w:val="Lijstalinea"/>
        <w:numPr>
          <w:ilvl w:val="0"/>
          <w:numId w:val="23"/>
        </w:numPr>
        <w:rPr>
          <w:rFonts w:ascii="Calibri" w:hAnsi="Calibri" w:cs="Calibri"/>
          <w:bCs/>
          <w:iCs/>
        </w:rPr>
      </w:pPr>
      <w:r>
        <w:rPr>
          <w:rFonts w:ascii="Calibri" w:hAnsi="Calibri" w:cs="Calibri"/>
          <w:bCs/>
          <w:iCs/>
        </w:rPr>
        <w:t>Niet zoenen</w:t>
      </w:r>
    </w:p>
    <w:p w:rsidR="00536091" w:rsidRPr="00FE7CC8" w:rsidRDefault="00536091" w:rsidP="00FE7CC8">
      <w:pPr>
        <w:pStyle w:val="Lijstalinea"/>
        <w:numPr>
          <w:ilvl w:val="0"/>
          <w:numId w:val="23"/>
        </w:numPr>
        <w:rPr>
          <w:rFonts w:ascii="Calibri" w:hAnsi="Calibri" w:cs="Calibri"/>
          <w:bCs/>
          <w:iCs/>
        </w:rPr>
      </w:pPr>
      <w:r w:rsidRPr="00FE7CC8">
        <w:rPr>
          <w:rFonts w:ascii="Calibri" w:hAnsi="Calibri" w:cs="Calibri"/>
          <w:bCs/>
          <w:iCs/>
        </w:rPr>
        <w:t>Ga niet naar de sauna, het zwembad of een zonnebankstudio</w:t>
      </w:r>
    </w:p>
    <w:p w:rsidR="008E4580" w:rsidRDefault="00536091" w:rsidP="00D6678B">
      <w:pPr>
        <w:pStyle w:val="Lijstalinea"/>
        <w:numPr>
          <w:ilvl w:val="0"/>
          <w:numId w:val="23"/>
        </w:numPr>
        <w:rPr>
          <w:rFonts w:ascii="Calibri" w:hAnsi="Calibri" w:cs="Calibri"/>
          <w:bCs/>
          <w:iCs/>
        </w:rPr>
      </w:pPr>
      <w:r>
        <w:rPr>
          <w:rFonts w:ascii="Calibri" w:hAnsi="Calibri" w:cs="Calibri"/>
          <w:bCs/>
          <w:iCs/>
        </w:rPr>
        <w:t>Douchen kan uiteraard gewoon, zorg e</w:t>
      </w:r>
      <w:r w:rsidR="00074292">
        <w:rPr>
          <w:rFonts w:ascii="Calibri" w:hAnsi="Calibri" w:cs="Calibri"/>
          <w:bCs/>
          <w:iCs/>
        </w:rPr>
        <w:t>rvoor dat hierbij de lippen</w:t>
      </w:r>
      <w:r w:rsidR="00D6678B">
        <w:rPr>
          <w:rFonts w:ascii="Calibri" w:hAnsi="Calibri" w:cs="Calibri"/>
          <w:bCs/>
          <w:iCs/>
        </w:rPr>
        <w:t xml:space="preserve"> droog blijven</w:t>
      </w:r>
    </w:p>
    <w:p w:rsidR="00D6678B" w:rsidRDefault="00D6678B" w:rsidP="00D6678B">
      <w:pPr>
        <w:pStyle w:val="Lijstalinea"/>
        <w:numPr>
          <w:ilvl w:val="0"/>
          <w:numId w:val="23"/>
        </w:numPr>
        <w:rPr>
          <w:rFonts w:ascii="Calibri" w:hAnsi="Calibri" w:cs="Calibri"/>
          <w:bCs/>
          <w:iCs/>
        </w:rPr>
      </w:pPr>
      <w:r>
        <w:rPr>
          <w:rFonts w:ascii="Calibri" w:hAnsi="Calibri" w:cs="Calibri"/>
          <w:bCs/>
          <w:iCs/>
        </w:rPr>
        <w:t>NIET met uw</w:t>
      </w:r>
      <w:r w:rsidR="00472821">
        <w:rPr>
          <w:rFonts w:ascii="Calibri" w:hAnsi="Calibri" w:cs="Calibri"/>
          <w:bCs/>
          <w:iCs/>
        </w:rPr>
        <w:t xml:space="preserve"> blote</w:t>
      </w:r>
      <w:r>
        <w:rPr>
          <w:rFonts w:ascii="Calibri" w:hAnsi="Calibri" w:cs="Calibri"/>
          <w:bCs/>
          <w:iCs/>
        </w:rPr>
        <w:t xml:space="preserve"> handen aan de pigmentatie komen of wrijven</w:t>
      </w:r>
    </w:p>
    <w:p w:rsidR="00472821" w:rsidRPr="00FE7CC8" w:rsidRDefault="00472821" w:rsidP="00FE7CC8">
      <w:pPr>
        <w:pStyle w:val="Lijstalinea"/>
        <w:numPr>
          <w:ilvl w:val="0"/>
          <w:numId w:val="23"/>
        </w:numPr>
        <w:rPr>
          <w:rFonts w:ascii="Calibri" w:hAnsi="Calibri" w:cs="Calibri"/>
          <w:bCs/>
          <w:iCs/>
        </w:rPr>
      </w:pPr>
      <w:r>
        <w:rPr>
          <w:rFonts w:ascii="Calibri" w:hAnsi="Calibri" w:cs="Calibri"/>
          <w:bCs/>
          <w:iCs/>
        </w:rPr>
        <w:t xml:space="preserve">Als er sprake is van het herpes virus en er komt een koortslip door, deze met </w:t>
      </w:r>
      <w:proofErr w:type="spellStart"/>
      <w:r>
        <w:rPr>
          <w:rFonts w:ascii="Calibri" w:hAnsi="Calibri" w:cs="Calibri"/>
          <w:bCs/>
          <w:iCs/>
        </w:rPr>
        <w:t>zofirax</w:t>
      </w:r>
      <w:proofErr w:type="spellEnd"/>
      <w:r>
        <w:rPr>
          <w:rFonts w:ascii="Calibri" w:hAnsi="Calibri" w:cs="Calibri"/>
          <w:bCs/>
          <w:iCs/>
        </w:rPr>
        <w:t xml:space="preserve"> behandelen. De L-lysine zeker nog een week door blijven slikken als je met dit vitamine preparaat bent gestart 7 dagen voor de behandeling.</w:t>
      </w:r>
    </w:p>
    <w:p w:rsidR="00536091" w:rsidRDefault="00536091" w:rsidP="00D6678B">
      <w:pPr>
        <w:pStyle w:val="Lijstalinea"/>
        <w:rPr>
          <w:rFonts w:ascii="Calibri" w:hAnsi="Calibri" w:cs="Calibri"/>
          <w:bCs/>
          <w:iCs/>
        </w:rPr>
      </w:pPr>
      <w:bookmarkStart w:id="0" w:name="_GoBack"/>
      <w:bookmarkEnd w:id="0"/>
    </w:p>
    <w:p w:rsidR="007118FB" w:rsidRDefault="007118FB" w:rsidP="00D6678B">
      <w:pPr>
        <w:pStyle w:val="Lijstalinea"/>
        <w:rPr>
          <w:rFonts w:ascii="Calibri" w:hAnsi="Calibri" w:cs="Calibri"/>
          <w:bCs/>
          <w:iCs/>
        </w:rPr>
      </w:pPr>
    </w:p>
    <w:p w:rsidR="007118FB" w:rsidRPr="00D6678B" w:rsidRDefault="00AE6B43" w:rsidP="00D6678B">
      <w:pPr>
        <w:pStyle w:val="Lijstalinea"/>
        <w:rPr>
          <w:rFonts w:ascii="Calibri" w:hAnsi="Calibri" w:cs="Calibri"/>
          <w:bCs/>
          <w:iCs/>
        </w:rPr>
      </w:pPr>
      <w:r>
        <w:rPr>
          <w:rFonts w:ascii="Calibri" w:hAnsi="Calibri" w:cs="Calibri"/>
          <w:bCs/>
          <w:iCs/>
        </w:rPr>
        <w:t xml:space="preserve">Speciale </w:t>
      </w:r>
      <w:proofErr w:type="spellStart"/>
      <w:r>
        <w:rPr>
          <w:rFonts w:ascii="Calibri" w:hAnsi="Calibri" w:cs="Calibri"/>
          <w:bCs/>
          <w:iCs/>
        </w:rPr>
        <w:t>note</w:t>
      </w:r>
      <w:proofErr w:type="spellEnd"/>
      <w:r w:rsidR="007118FB">
        <w:rPr>
          <w:rFonts w:ascii="Calibri" w:hAnsi="Calibri" w:cs="Calibri"/>
          <w:bCs/>
          <w:iCs/>
        </w:rPr>
        <w:t xml:space="preserve">: Lippen helen op een heel eigen manier. Na een aantal dagen lijkt het alsof er nog weinig van de kleur over is, maar na een aantal weken komt de kleur weer ‘terug’. Dit heeft te maken met de (cel) vernieuwing van de huid. </w:t>
      </w:r>
      <w:r w:rsidR="009A5252">
        <w:rPr>
          <w:rFonts w:ascii="Calibri" w:hAnsi="Calibri" w:cs="Calibri"/>
          <w:bCs/>
          <w:iCs/>
        </w:rPr>
        <w:t>De kleur is na heling ongeveer 30% lichter als net na het zetten van de pigmentatie in de huid.</w:t>
      </w:r>
    </w:p>
    <w:sectPr w:rsidR="007118FB" w:rsidRPr="00D6678B" w:rsidSect="0040527B">
      <w:pgSz w:w="11908" w:h="17335"/>
      <w:pgMar w:top="1856" w:right="1098" w:bottom="1417" w:left="11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62"/>
      </v:shape>
    </w:pict>
  </w:numPicBullet>
  <w:abstractNum w:abstractNumId="0">
    <w:nsid w:val="06EC4406"/>
    <w:multiLevelType w:val="hybridMultilevel"/>
    <w:tmpl w:val="ACCA64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3E7135"/>
    <w:multiLevelType w:val="hybridMultilevel"/>
    <w:tmpl w:val="7B48E4DC"/>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C2630E"/>
    <w:multiLevelType w:val="hybridMultilevel"/>
    <w:tmpl w:val="8BFA7D6A"/>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9B3224"/>
    <w:multiLevelType w:val="hybridMultilevel"/>
    <w:tmpl w:val="A55665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BD1BF0"/>
    <w:multiLevelType w:val="hybridMultilevel"/>
    <w:tmpl w:val="E44CDA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F25833"/>
    <w:multiLevelType w:val="hybridMultilevel"/>
    <w:tmpl w:val="245E9624"/>
    <w:lvl w:ilvl="0" w:tplc="1EF065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731726"/>
    <w:multiLevelType w:val="hybridMultilevel"/>
    <w:tmpl w:val="D56C1B68"/>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A31893"/>
    <w:multiLevelType w:val="hybridMultilevel"/>
    <w:tmpl w:val="A30A6912"/>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F60524"/>
    <w:multiLevelType w:val="hybridMultilevel"/>
    <w:tmpl w:val="FB58028E"/>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071EDE"/>
    <w:multiLevelType w:val="hybridMultilevel"/>
    <w:tmpl w:val="B0D46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362E0C"/>
    <w:multiLevelType w:val="hybridMultilevel"/>
    <w:tmpl w:val="683EA8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282EDF"/>
    <w:multiLevelType w:val="hybridMultilevel"/>
    <w:tmpl w:val="BD6415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FD53DE"/>
    <w:multiLevelType w:val="hybridMultilevel"/>
    <w:tmpl w:val="44FCE3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001BC"/>
    <w:multiLevelType w:val="hybridMultilevel"/>
    <w:tmpl w:val="348EA8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080858"/>
    <w:multiLevelType w:val="hybridMultilevel"/>
    <w:tmpl w:val="13645A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8D2E85"/>
    <w:multiLevelType w:val="hybridMultilevel"/>
    <w:tmpl w:val="DD50C5A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CE4A14"/>
    <w:multiLevelType w:val="hybridMultilevel"/>
    <w:tmpl w:val="EB6E5E0A"/>
    <w:lvl w:ilvl="0" w:tplc="3EEE7C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1935A5"/>
    <w:multiLevelType w:val="hybridMultilevel"/>
    <w:tmpl w:val="C18E14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B90D15"/>
    <w:multiLevelType w:val="hybridMultilevel"/>
    <w:tmpl w:val="FE967D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6838EC"/>
    <w:multiLevelType w:val="hybridMultilevel"/>
    <w:tmpl w:val="DCD092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AC3EED"/>
    <w:multiLevelType w:val="hybridMultilevel"/>
    <w:tmpl w:val="96EA1BE6"/>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440E5D"/>
    <w:multiLevelType w:val="hybridMultilevel"/>
    <w:tmpl w:val="7E8887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AE308D"/>
    <w:multiLevelType w:val="hybridMultilevel"/>
    <w:tmpl w:val="A83CA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7"/>
  </w:num>
  <w:num w:numId="5">
    <w:abstractNumId w:val="21"/>
  </w:num>
  <w:num w:numId="6">
    <w:abstractNumId w:val="20"/>
  </w:num>
  <w:num w:numId="7">
    <w:abstractNumId w:val="10"/>
  </w:num>
  <w:num w:numId="8">
    <w:abstractNumId w:val="2"/>
  </w:num>
  <w:num w:numId="9">
    <w:abstractNumId w:val="0"/>
  </w:num>
  <w:num w:numId="10">
    <w:abstractNumId w:val="6"/>
  </w:num>
  <w:num w:numId="11">
    <w:abstractNumId w:val="1"/>
  </w:num>
  <w:num w:numId="12">
    <w:abstractNumId w:val="13"/>
  </w:num>
  <w:num w:numId="13">
    <w:abstractNumId w:val="14"/>
  </w:num>
  <w:num w:numId="14">
    <w:abstractNumId w:val="16"/>
  </w:num>
  <w:num w:numId="15">
    <w:abstractNumId w:val="18"/>
  </w:num>
  <w:num w:numId="16">
    <w:abstractNumId w:val="5"/>
  </w:num>
  <w:num w:numId="17">
    <w:abstractNumId w:val="17"/>
  </w:num>
  <w:num w:numId="18">
    <w:abstractNumId w:val="4"/>
  </w:num>
  <w:num w:numId="19">
    <w:abstractNumId w:val="22"/>
  </w:num>
  <w:num w:numId="20">
    <w:abstractNumId w:val="11"/>
  </w:num>
  <w:num w:numId="21">
    <w:abstractNumId w:val="1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A4"/>
    <w:rsid w:val="00012E14"/>
    <w:rsid w:val="00022781"/>
    <w:rsid w:val="00074292"/>
    <w:rsid w:val="002260A4"/>
    <w:rsid w:val="00310E36"/>
    <w:rsid w:val="003B14CE"/>
    <w:rsid w:val="00443873"/>
    <w:rsid w:val="00472821"/>
    <w:rsid w:val="004A4719"/>
    <w:rsid w:val="00536091"/>
    <w:rsid w:val="00544ACF"/>
    <w:rsid w:val="005D7D95"/>
    <w:rsid w:val="005F4C9E"/>
    <w:rsid w:val="007118FB"/>
    <w:rsid w:val="007E6F72"/>
    <w:rsid w:val="008E4580"/>
    <w:rsid w:val="009836AC"/>
    <w:rsid w:val="009A5252"/>
    <w:rsid w:val="00AE624D"/>
    <w:rsid w:val="00AE6B43"/>
    <w:rsid w:val="00BC75A7"/>
    <w:rsid w:val="00C4783F"/>
    <w:rsid w:val="00D4244D"/>
    <w:rsid w:val="00D6678B"/>
    <w:rsid w:val="00D971A8"/>
    <w:rsid w:val="00DA1201"/>
    <w:rsid w:val="00FE7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4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260A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47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4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260A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4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A28F-135A-4DDA-9CC3-C0F0E988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Windows-gebruiker</cp:lastModifiedBy>
  <cp:revision>8</cp:revision>
  <cp:lastPrinted>2020-01-22T12:45:00Z</cp:lastPrinted>
  <dcterms:created xsi:type="dcterms:W3CDTF">2020-01-22T12:35:00Z</dcterms:created>
  <dcterms:modified xsi:type="dcterms:W3CDTF">2020-09-22T17:26:00Z</dcterms:modified>
</cp:coreProperties>
</file>